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56C49" w:rsidRDefault="00C41ECB">
      <w:pPr>
        <w:shd w:val="clear" w:color="auto" w:fill="FFFFFF"/>
        <w:spacing w:before="300" w:after="1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Договор-оферта на прохождение обучения</w:t>
      </w:r>
    </w:p>
    <w:p w14:paraId="00000002" w14:textId="11317B57" w:rsidR="00356C49" w:rsidRDefault="00C41ECB">
      <w:pPr>
        <w:shd w:val="clear" w:color="auto" w:fill="FFFFFF"/>
        <w:spacing w:after="16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г. </w:t>
      </w:r>
      <w:r w:rsidR="005A4087">
        <w:rPr>
          <w:sz w:val="21"/>
          <w:szCs w:val="21"/>
          <w:lang w:val="ru-RU"/>
        </w:rPr>
        <w:t>Видное</w:t>
      </w:r>
      <w:r>
        <w:rPr>
          <w:sz w:val="21"/>
          <w:szCs w:val="21"/>
        </w:rPr>
        <w:t xml:space="preserve">                                               </w:t>
      </w:r>
      <w:r>
        <w:rPr>
          <w:sz w:val="21"/>
          <w:szCs w:val="21"/>
        </w:rPr>
        <w:tab/>
        <w:t xml:space="preserve">                           “</w:t>
      </w:r>
      <w:r w:rsidR="005A4087">
        <w:rPr>
          <w:sz w:val="21"/>
          <w:szCs w:val="21"/>
          <w:lang w:val="ru-RU"/>
        </w:rPr>
        <w:t>22</w:t>
      </w:r>
      <w:r>
        <w:rPr>
          <w:sz w:val="21"/>
          <w:szCs w:val="21"/>
        </w:rPr>
        <w:t>”</w:t>
      </w:r>
      <w:r w:rsidR="005A4087">
        <w:rPr>
          <w:sz w:val="21"/>
          <w:szCs w:val="21"/>
          <w:lang w:val="ru-RU"/>
        </w:rPr>
        <w:t xml:space="preserve"> Июня</w:t>
      </w:r>
      <w:r>
        <w:rPr>
          <w:sz w:val="21"/>
          <w:szCs w:val="21"/>
        </w:rPr>
        <w:t xml:space="preserve"> 20</w:t>
      </w:r>
      <w:r w:rsidR="005A4087">
        <w:rPr>
          <w:sz w:val="21"/>
          <w:szCs w:val="21"/>
          <w:lang w:val="ru-RU"/>
        </w:rPr>
        <w:t>22</w:t>
      </w:r>
      <w:r>
        <w:rPr>
          <w:sz w:val="21"/>
          <w:szCs w:val="21"/>
        </w:rPr>
        <w:t xml:space="preserve"> г. </w:t>
      </w:r>
    </w:p>
    <w:p w14:paraId="4BAE90BD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bookmarkStart w:id="0" w:name="_j99dq5q8vl4j" w:colFirst="0" w:colLast="0"/>
      <w:bookmarkStart w:id="1" w:name="_GoBack"/>
      <w:bookmarkEnd w:id="0"/>
      <w:r w:rsidRPr="00CE1082">
        <w:t>1. ОБЩИЕ ПОЛОЖЕНИЯ</w:t>
      </w:r>
    </w:p>
    <w:bookmarkEnd w:id="1"/>
    <w:p w14:paraId="6D976F4E" w14:textId="49B7BF9D" w:rsidR="00CE1082" w:rsidRPr="00C52153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lang w:val="ru-RU"/>
        </w:rPr>
      </w:pPr>
      <w:r w:rsidRPr="00CE1082">
        <w:t>1.1. ИП </w:t>
      </w:r>
      <w:r>
        <w:rPr>
          <w:lang w:val="ru-RU"/>
        </w:rPr>
        <w:t>Хаит Владислава Александровича</w:t>
      </w:r>
      <w:r w:rsidRPr="00CE1082">
        <w:t xml:space="preserve">, именуемый в дальнейшем «Компания» (ОГРНИП: </w:t>
      </w:r>
      <w:r w:rsidR="00C52153" w:rsidRPr="00C52153">
        <w:rPr>
          <w:lang w:val="ru-RU"/>
        </w:rPr>
        <w:t>321774600250201</w:t>
      </w:r>
      <w:r w:rsidRPr="00CE1082">
        <w:t>, адрес регистрации:</w:t>
      </w:r>
      <w:r w:rsidR="00C52153">
        <w:rPr>
          <w:lang w:val="ru-RU"/>
        </w:rPr>
        <w:t>п.</w:t>
      </w:r>
      <w:r w:rsidRPr="00CE1082">
        <w:t xml:space="preserve"> </w:t>
      </w:r>
      <w:proofErr w:type="spellStart"/>
      <w:r w:rsidRPr="00CE1082">
        <w:t>Московск</w:t>
      </w:r>
      <w:r w:rsidR="00C52153">
        <w:rPr>
          <w:lang w:val="ru-RU"/>
        </w:rPr>
        <w:t>ий</w:t>
      </w:r>
      <w:proofErr w:type="spellEnd"/>
      <w:r w:rsidRPr="00CE1082">
        <w:t xml:space="preserve">, </w:t>
      </w:r>
      <w:proofErr w:type="spellStart"/>
      <w:r w:rsidR="00C52153">
        <w:rPr>
          <w:lang w:val="ru-RU"/>
        </w:rPr>
        <w:t>г.москва</w:t>
      </w:r>
      <w:proofErr w:type="spellEnd"/>
      <w:r w:rsidR="00C52153">
        <w:rPr>
          <w:lang w:val="ru-RU"/>
        </w:rPr>
        <w:t xml:space="preserve"> ул. Татьянин Парк 16 к 2 </w:t>
      </w:r>
      <w:r w:rsidRPr="00CE1082">
        <w:t>публикует настоящий договор, являющийся публичным договором-офертой о предоставлении услуг, представленных на официальном интернет-сайте Компании: https://</w:t>
      </w:r>
      <w:r w:rsidR="00C52153">
        <w:rPr>
          <w:lang w:val="en-US"/>
        </w:rPr>
        <w:t>topkhaitdance</w:t>
      </w:r>
      <w:r w:rsidR="00C52153" w:rsidRPr="00C52153">
        <w:rPr>
          <w:lang w:val="ru-RU"/>
        </w:rPr>
        <w:t>.</w:t>
      </w:r>
      <w:r w:rsidR="00C52153">
        <w:rPr>
          <w:lang w:val="en-US"/>
        </w:rPr>
        <w:t>ru</w:t>
      </w:r>
    </w:p>
    <w:p w14:paraId="5463307F" w14:textId="3553DECF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1.2. В соответствии со статьями 435–443 Гражданского Кодекса РФ Танцевальный Клуб вправе заключать Договор как с физическими, так и с юридическими лицами (далее по тексту Клиент) путем публикации Публичной оферты, содержащей все существенные условия договора, и последующего принятия ее условий Клиентом, выраженного полным и безоговорочным Акцептом, т. е. осуществлением Клиентом действий, направленных на получение предлагаемых Компанией услуг, в том числе из числа указанных в настоящей Оферте, а именно совершение заказа услуг Компании, оплата заказанных услуг или фактическое использование информации сайта, на котором размещена настоящая Оферта. При этом договор считается заключенным без подписания в каждом конкретном случае, т. к. акцепт оферты приравнивается к заключению договора на указанных ниже условиях.</w:t>
      </w:r>
    </w:p>
    <w:p w14:paraId="7C4851FA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1.3. В настоящей оферте, если контекст не требует иного, нижеприведенные термины имеют следующие значения:</w:t>
      </w:r>
    </w:p>
    <w:p w14:paraId="7D7DCC7E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Клиент — физическое лицо, которому Компания оказывает Услуги.</w:t>
      </w:r>
    </w:p>
    <w:p w14:paraId="5E1AF489" w14:textId="593A42EE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 xml:space="preserve">Прейскурант — документ, определяющий вид и стоимость Абонементов или разовых занятий, размещенный на сайте Исполнителя в разделе «Стоимость» по адресу </w:t>
      </w:r>
      <w:hyperlink r:id="rId5" w:history="1">
        <w:proofErr w:type="spellStart"/>
        <w:r w:rsidR="005D01AE">
          <w:rPr>
            <w:lang w:val="en-US"/>
          </w:rPr>
          <w:t>topkhaitdance</w:t>
        </w:r>
        <w:proofErr w:type="spellEnd"/>
        <w:r w:rsidRPr="00CE1082">
          <w:t>.</w:t>
        </w:r>
        <w:proofErr w:type="spellStart"/>
        <w:r w:rsidRPr="00CE1082">
          <w:t>ru</w:t>
        </w:r>
        <w:proofErr w:type="spellEnd"/>
        <w:r w:rsidRPr="00CE1082">
          <w:t>/</w:t>
        </w:r>
        <w:proofErr w:type="spellStart"/>
        <w:r w:rsidRPr="00CE1082">
          <w:t>abonementi</w:t>
        </w:r>
        <w:proofErr w:type="spellEnd"/>
        <w:r w:rsidRPr="00CE1082">
          <w:t>/</w:t>
        </w:r>
      </w:hyperlink>
      <w:r w:rsidRPr="00CE1082">
        <w:t>.</w:t>
      </w:r>
    </w:p>
    <w:p w14:paraId="4B2401DD" w14:textId="7A443258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 xml:space="preserve">Правила Школы танцев — документ, расположенный по адресу </w:t>
      </w:r>
      <w:hyperlink r:id="rId6" w:history="1">
        <w:proofErr w:type="spellStart"/>
        <w:r w:rsidR="006D01BF">
          <w:rPr>
            <w:lang w:val="en-US"/>
          </w:rPr>
          <w:t>topkhaitdance</w:t>
        </w:r>
        <w:proofErr w:type="spellEnd"/>
        <w:r w:rsidRPr="00CE1082">
          <w:t>.</w:t>
        </w:r>
        <w:proofErr w:type="spellStart"/>
        <w:r w:rsidRPr="00CE1082">
          <w:t>ru</w:t>
        </w:r>
        <w:proofErr w:type="spellEnd"/>
        <w:r w:rsidRPr="00CE1082">
          <w:t>/</w:t>
        </w:r>
        <w:proofErr w:type="spellStart"/>
        <w:r w:rsidRPr="00CE1082">
          <w:t>doc</w:t>
        </w:r>
        <w:proofErr w:type="spellEnd"/>
        <w:r w:rsidRPr="00CE1082">
          <w:t>/</w:t>
        </w:r>
        <w:proofErr w:type="spellStart"/>
        <w:r w:rsidRPr="00CE1082">
          <w:t>pravila</w:t>
        </w:r>
        <w:proofErr w:type="spellEnd"/>
        <w:r w:rsidRPr="00CE1082">
          <w:t>/</w:t>
        </w:r>
      </w:hyperlink>
      <w:r w:rsidRPr="00CE1082">
        <w:t>.</w:t>
      </w:r>
    </w:p>
    <w:p w14:paraId="3F6849CF" w14:textId="68458D84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 xml:space="preserve">Сайт Школы танцев — </w:t>
      </w:r>
      <w:hyperlink r:id="rId7" w:history="1">
        <w:proofErr w:type="spellStart"/>
        <w:r w:rsidR="006D01BF">
          <w:rPr>
            <w:lang w:val="en-US"/>
          </w:rPr>
          <w:t>topkhaitdance</w:t>
        </w:r>
        <w:proofErr w:type="spellEnd"/>
        <w:r w:rsidRPr="00CE1082">
          <w:t>.</w:t>
        </w:r>
        <w:proofErr w:type="spellStart"/>
        <w:r w:rsidRPr="00CE1082">
          <w:t>ru</w:t>
        </w:r>
        <w:proofErr w:type="spellEnd"/>
      </w:hyperlink>
      <w:r w:rsidRPr="00CE1082">
        <w:t>.</w:t>
      </w:r>
    </w:p>
    <w:p w14:paraId="1EE471D4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Акцепт — полное и безоговорочное принятие Клиентом условий Договора.</w:t>
      </w:r>
    </w:p>
    <w:p w14:paraId="258142FD" w14:textId="77777777" w:rsidR="006D01BF" w:rsidRDefault="006D01BF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lang w:val="en-US"/>
        </w:rPr>
      </w:pPr>
    </w:p>
    <w:p w14:paraId="3CEF8D82" w14:textId="752B9F0A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2. ПРЕДМЕТ ДОГОВОРА ОФЕРТЫ</w:t>
      </w:r>
    </w:p>
    <w:p w14:paraId="4D14969B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2.1. Компания предоставляет Клиенту платные услуги по организации и проведению занятий по обучению танцам в порядке и на условиях, предусмотренных данным Договором, в соответствии с действующим Прейскурантом, а также Правилами Школы танцев, опубликованными на Сайте Школы танцев.</w:t>
      </w:r>
    </w:p>
    <w:p w14:paraId="29E2A51B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2.2. Порядок и условия предоставления платных услуг определяются настоящим Договором, Приложениями и Дополнительными соглашениями к нему, а также Правилами Школы танцев.</w:t>
      </w:r>
    </w:p>
    <w:p w14:paraId="76E4CCC1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2.3. Условия настоящей Оферты являются универсальными, равно обязательными для всех Клиентов, и не могут быть изменены для одного из них. Настоящая Оферта не может учитывать индивидуальные условия и требования Клиентов и не предусматривает индивидуального отношения к Клиентам.</w:t>
      </w:r>
    </w:p>
    <w:p w14:paraId="4290010C" w14:textId="7614AE99" w:rsidR="00CE1082" w:rsidRPr="004F31B1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lang w:val="ru-RU"/>
        </w:rPr>
      </w:pPr>
      <w:r w:rsidRPr="00CE1082">
        <w:t xml:space="preserve">2.4. Публичная Оферта является официальным документом и публикуется на Сайте по адресу </w:t>
      </w:r>
      <w:hyperlink r:id="rId8" w:history="1">
        <w:proofErr w:type="spellStart"/>
        <w:r w:rsidR="006D01BF">
          <w:rPr>
            <w:lang w:val="en-US"/>
          </w:rPr>
          <w:t>topkhait</w:t>
        </w:r>
        <w:r w:rsidR="004F31B1">
          <w:rPr>
            <w:lang w:val="en-US"/>
          </w:rPr>
          <w:t>dance</w:t>
        </w:r>
        <w:proofErr w:type="spellEnd"/>
        <w:r w:rsidRPr="00CE1082">
          <w:t>.</w:t>
        </w:r>
        <w:proofErr w:type="spellStart"/>
        <w:r w:rsidRPr="00CE1082">
          <w:t>ru</w:t>
        </w:r>
        <w:proofErr w:type="spellEnd"/>
        <w:r w:rsidRPr="00CE1082">
          <w:t>/</w:t>
        </w:r>
        <w:proofErr w:type="spellStart"/>
        <w:r w:rsidRPr="00CE1082">
          <w:t>doc</w:t>
        </w:r>
        <w:proofErr w:type="spellEnd"/>
        <w:r w:rsidRPr="00CE1082">
          <w:t>/</w:t>
        </w:r>
        <w:proofErr w:type="spellStart"/>
        <w:r w:rsidRPr="00CE1082">
          <w:t>oferta</w:t>
        </w:r>
        <w:proofErr w:type="spellEnd"/>
        <w:r w:rsidRPr="00CE1082">
          <w:t>/</w:t>
        </w:r>
      </w:hyperlink>
      <w:r w:rsidRPr="00CE1082">
        <w:t xml:space="preserve"> или в общедоступном для ознакомления месте в помещении Школы танцев по адресу: </w:t>
      </w:r>
      <w:proofErr w:type="spellStart"/>
      <w:r w:rsidR="004F31B1">
        <w:rPr>
          <w:lang w:val="ru-RU"/>
        </w:rPr>
        <w:t>д.Сапронова</w:t>
      </w:r>
      <w:proofErr w:type="spellEnd"/>
      <w:r w:rsidR="004F31B1">
        <w:rPr>
          <w:lang w:val="ru-RU"/>
        </w:rPr>
        <w:t xml:space="preserve"> Квартал Центральный 1</w:t>
      </w:r>
    </w:p>
    <w:p w14:paraId="17413CFB" w14:textId="77777777" w:rsidR="004F31B1" w:rsidRDefault="004F31B1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298509CB" w14:textId="127B1780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3. МОМЕНТ ЗАКЛЮЧЕНИЯ ДОГОВОРА.</w:t>
      </w:r>
    </w:p>
    <w:p w14:paraId="6FD581D1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3.1. Текст данного Договора является публичной офертой (в соответствии со статьей 435 и частью 2 статьи 437 Гражданского кодекса РФ).</w:t>
      </w:r>
    </w:p>
    <w:p w14:paraId="6CE21D4B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2.2. Акцепт оферты — оплата заказанных услуг (приобретение Абонемента) в порядке, определяемом Прейскурантом и Правилами Школы танцев, а также условиями оплаты услуг.</w:t>
      </w:r>
    </w:p>
    <w:p w14:paraId="398AB584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lastRenderedPageBreak/>
        <w:t>4. ПРАВА И ОБЯЗАННОСТИ СТОРОН</w:t>
      </w:r>
    </w:p>
    <w:p w14:paraId="196258C1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4.1. Школа танцев обязуется:</w:t>
      </w:r>
    </w:p>
    <w:p w14:paraId="6CF3A8BF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4.1.1. С момента заключения настоящего Договора предоставлять Клиенту Услуги в соответствии с их перечнем и требованиями качества, определенными в настоящем Договоре.</w:t>
      </w:r>
    </w:p>
    <w:p w14:paraId="5A9D8FE9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4.1.2. Извещать Клиента о внесенных изменениях и дополнениях относительно оказываемых услуг.</w:t>
      </w:r>
    </w:p>
    <w:p w14:paraId="69A6C678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4.1.3. Выполнять взятые на себя обязанности по предоставлению Услуг Клиенту. Школа танцев оставляет за собой право невыполнения Услуг в случае возникновения форс-мажорных ситуаций.</w:t>
      </w:r>
    </w:p>
    <w:p w14:paraId="3E18C7DB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4.2. Школа танцев имеет право:</w:t>
      </w:r>
    </w:p>
    <w:p w14:paraId="57B7E35D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4.2.1. Отказать в заключение договора на предоставление Услуг без объяснения причин.</w:t>
      </w:r>
    </w:p>
    <w:p w14:paraId="449A5993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4.2.2. В случае нарушения Клиентом Правил Школы танцев расторгнуть договор в одностороннем порядке без возвращения стоимости оказанных услуг.</w:t>
      </w:r>
    </w:p>
    <w:p w14:paraId="706B40BB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4.2.3. Изменять настоящий Договор и Прейскурант на услуги в одностороннем порядке, размещая их на Сайте не менее чем за 10 (десять) дней до начала их действия.</w:t>
      </w:r>
    </w:p>
    <w:p w14:paraId="5D9F2817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4.2.4.</w:t>
      </w:r>
    </w:p>
    <w:p w14:paraId="3DD1D266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358156F1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Администрация Школы танцев оставляет за собой право вносить изменения в действующее расписание занятий, менять преподавателей, условия посещения отдельных групп, закрывать одну или несколько групп без согласования с Клиентами.</w:t>
      </w:r>
    </w:p>
    <w:p w14:paraId="3DF124C2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4.3. Клиент обязуется:</w:t>
      </w:r>
    </w:p>
    <w:p w14:paraId="671BEBB5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4.3.1. До момента заключения Договора (оплаты занятий) ознакомиться с содержанием Договора Оферты, Правилами Клуба, Прейскурантом.</w:t>
      </w:r>
    </w:p>
    <w:p w14:paraId="352E78AA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4.3.2. Своевременно оплачивать Услуги, оказанные Школой танцев Клиенту.</w:t>
      </w:r>
    </w:p>
    <w:p w14:paraId="52D7D98A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4.3.3. Самостоятельно нести ответственность за состояние своего здоровья. Перед началом посещения занятий обязуется проконсультироваться у медицинского работника о возможных противопоказаниях, самостоятельно контролировать физическое состояние, при необходимости — поставить в известность тренера.</w:t>
      </w:r>
    </w:p>
    <w:p w14:paraId="3DC15D6C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4.3.4. В связи с повышенными физическими нагрузками Клиенты старше 35 (тридцати пяти) лет обязаны предоставить медицинскую справку по форме 083/5–89 о допуске к занятиям спортивными бальными танцами». Справка предоставляется по требованию Преподавателя или Администрации Школы танцев.</w:t>
      </w:r>
    </w:p>
    <w:p w14:paraId="3E29CD5A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4.3.5. Соблюдать установленные Правила Школы танцев.</w:t>
      </w:r>
    </w:p>
    <w:p w14:paraId="64B7DCB8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4.4. Клиент имеет право:</w:t>
      </w:r>
    </w:p>
    <w:p w14:paraId="7C9B75AD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4.4.1. Посещать занятия в объеме, предусмотренном условиями приобретенного Абонемента и Правилами Школы танцев.</w:t>
      </w:r>
    </w:p>
    <w:p w14:paraId="72FE7132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4.4.2. Принимать участие в акциях, проводимых Компанией, при соблюдении указанных в них условий.</w:t>
      </w:r>
    </w:p>
    <w:p w14:paraId="2297FF2A" w14:textId="77777777" w:rsidR="004F31B1" w:rsidRDefault="004F31B1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2649750A" w14:textId="3CCD147E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5. ФИНАНСОВЫЕ ВЗАИМООТНОШЕНИЯ</w:t>
      </w:r>
    </w:p>
    <w:p w14:paraId="6B1BCD6F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5.1. Услуги Клиенту оказываются при условии получения от Клиента оплаты на основании Прейскуранта, Условий и Правил Школы танцев.</w:t>
      </w:r>
    </w:p>
    <w:p w14:paraId="24A4FC22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5.2. Подтверждением оплаты услуг является Абонемент.</w:t>
      </w:r>
    </w:p>
    <w:p w14:paraId="686971E6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5.3. Особые условия (скидки и т. д.) предоставляются на условиях, указанных в Прейскуранте на Сайте Школы танцев.</w:t>
      </w:r>
    </w:p>
    <w:p w14:paraId="304384AF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5.4. Внесенные денежные средства возврату не подлежат.</w:t>
      </w:r>
    </w:p>
    <w:p w14:paraId="2945F848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5.5. Возврат Абонемента или изменение условий оказания услуг по нему (например, срока действия) возможен в случаях, указанных в Правилах Школы танцев.</w:t>
      </w:r>
    </w:p>
    <w:p w14:paraId="7C52994D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5.6. Любое купленное количество занятий по Абонементу должно быть использовано в течение установленного срока. Срок действия Абонемента указывается при его оформлении.</w:t>
      </w:r>
    </w:p>
    <w:p w14:paraId="3DB97B3F" w14:textId="77777777" w:rsidR="001A126E" w:rsidRDefault="001A126E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07D01331" w14:textId="496B8AD2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lastRenderedPageBreak/>
        <w:t>6. ПОРЯДОК ОКАЗАНИЯ УСЛУГ</w:t>
      </w:r>
    </w:p>
    <w:p w14:paraId="547CE7C9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6.1. Услуги оказываются в объеме и на условиях, указанных на Сайте Школы танцев.</w:t>
      </w:r>
    </w:p>
    <w:p w14:paraId="56D4F192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6.2. Клиент самостоятельно выбирает занятия для посещения, информация о которых размещена на Сайте Школы танцев, и производит их оплату исходя из предоставленных вариантов.</w:t>
      </w:r>
    </w:p>
    <w:p w14:paraId="424448ED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6.3. Срок действия Абонемента начинается с даты посещения первого занятия по нему.</w:t>
      </w:r>
    </w:p>
    <w:p w14:paraId="50AE9299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6.4. Действие Абонемента заканчивается в случае посещения оплаченного количества занятий либо по истечении срока его действия.</w:t>
      </w:r>
    </w:p>
    <w:p w14:paraId="543AE401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6.5. Клиент посещает занятия в соответствии с условиями, изложенными на Сайте Школы танцев, при соблюдении Правил посещения и требований приобретенного Абонемента.</w:t>
      </w:r>
    </w:p>
    <w:p w14:paraId="146A4B8F" w14:textId="6CED6365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6.</w:t>
      </w:r>
      <w:r w:rsidR="001A126E">
        <w:rPr>
          <w:lang w:val="ru-RU"/>
        </w:rPr>
        <w:t>6</w:t>
      </w:r>
      <w:r w:rsidRPr="00CE1082">
        <w:t>. Объем оказанных Клиенту услуг отражается путем фиксации во внутренней системе учета Компании. Стороны согласились, что в спорных ситуациях достаточным подтверждением объема и стоимости оказанных услуг являются данные статистики Компании.</w:t>
      </w:r>
    </w:p>
    <w:p w14:paraId="48AA071C" w14:textId="77777777" w:rsidR="0099293B" w:rsidRDefault="0099293B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4CE16512" w14:textId="74C1C4DB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 ОТВЕТСТВЕННОСТЬ СТОРОН</w:t>
      </w:r>
    </w:p>
    <w:p w14:paraId="7DEF3F3F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7.1. Школа танцев не несет ответственности за вред, причиненный жизни и здоровью Клиента в случаях ненадлежащего исполнения им обязательств по настоящему Договору, нарушений требований тренера и Правил посещения.</w:t>
      </w:r>
    </w:p>
    <w:p w14:paraId="5E5A60AD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7.2. Клиент полностью принимает на себя ответственность за состояние своего здоровья.</w:t>
      </w:r>
    </w:p>
    <w:p w14:paraId="4C3BB260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7.3. Школа танцев делает все возможное, чтобы обеспечить качественное предоставление услуг Клиенту. Советы и информация, даваемые Клиенту, не могут рассматриваться как гарантии.</w:t>
      </w:r>
    </w:p>
    <w:p w14:paraId="2936EB70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7.4. Клиент соглашается с тем, что не вправе требовать от Школы танцев какой-либо компенсации материального вреда и вреда, причиненного его здоровью.</w:t>
      </w:r>
    </w:p>
    <w:p w14:paraId="3AF2E401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7.5. Клиент несет материальную ответственность за порчу оборудования и имущества Школы танцев за исключением его физического износа.</w:t>
      </w:r>
    </w:p>
    <w:p w14:paraId="1321DCAC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7.6. Школа танцев не несет ответственность за сохранность личных вещей Клиентов.</w:t>
      </w:r>
    </w:p>
    <w:p w14:paraId="151B71F4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7.7. Школа танцев не несет ответственности за технические неудобства, вызванные проведением сезонных, профилактических и аварийных работ службами коммунального хозяйства.</w:t>
      </w:r>
    </w:p>
    <w:p w14:paraId="58EF4B58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7.8.</w:t>
      </w:r>
    </w:p>
    <w:p w14:paraId="6F2A6787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48D289D9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При наступлении обстоятельств непреодолимой силы, находящихся вне разумного предвидения и контроля Сторон, Стороны освобождаются от ответственности по обязательствам, связанным с полным или частичным исполнением Договора во время действия таких обстоятельств либо их последствий.</w:t>
      </w:r>
    </w:p>
    <w:p w14:paraId="4FFF2193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7.9. Споры и/или разногласия будут решаться Сторонами путем переговоров, а в случае не достижения согласия — в соответствии с действующим законодательством Российской Федерации.</w:t>
      </w:r>
    </w:p>
    <w:p w14:paraId="46075BE2" w14:textId="77777777" w:rsidR="0099293B" w:rsidRDefault="0099293B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09B7D2C8" w14:textId="3DDF9942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8. СРОК ДЕЙСТВИЯ ДОГОВОРА</w:t>
      </w:r>
    </w:p>
    <w:p w14:paraId="6C1DF5FB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8.1. Договор вступает в силу с момента принятия его условий Клиентом (акцепта Оферты) и действует в течение неопределенного срока.</w:t>
      </w:r>
    </w:p>
    <w:p w14:paraId="37EFECBE" w14:textId="77777777" w:rsidR="0099293B" w:rsidRDefault="0099293B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54728848" w14:textId="235CBDF4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9. ПОРЯДОК РАСТОРЖЕНИЯ ДОГОВОРА</w:t>
      </w:r>
    </w:p>
    <w:p w14:paraId="48E313CA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9.1. Школа танцев Клуб оставляет за собой право расторгнуть договор в одностороннем порядке без объяснения причин.</w:t>
      </w:r>
    </w:p>
    <w:p w14:paraId="4A7AF9DC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9.2. Клиент вправе отказаться от услуг Танцевального Клуба в соответствии с законодательством РФ. При этом Танцевальный Клуб имеет право удержать фактически понесенные расходы.</w:t>
      </w:r>
    </w:p>
    <w:p w14:paraId="6AD03FB7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9.3. Порядок расчета фактически понесенных расходов.</w:t>
      </w:r>
    </w:p>
    <w:p w14:paraId="522944AB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lastRenderedPageBreak/>
        <w:t>9.3.1. При возврате Абонемента с ограниченным количеством занятий фактически понесенные расходы рассчитываются исходя из стоимости разового посещения по ценам, действующим на момент посещения Школы танцев.</w:t>
      </w:r>
    </w:p>
    <w:p w14:paraId="643A8259" w14:textId="77777777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9.4. Цены на услуги указаны в прейскуранте.</w:t>
      </w:r>
    </w:p>
    <w:p w14:paraId="3B46CDFA" w14:textId="77777777" w:rsidR="0099293B" w:rsidRDefault="0099293B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</w:p>
    <w:p w14:paraId="33A77436" w14:textId="0A5A0A38" w:rsidR="00CE1082" w:rsidRPr="00CE1082" w:rsidRDefault="00CE1082" w:rsidP="00CE1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</w:pPr>
      <w:r w:rsidRPr="00CE1082">
        <w:t>10. ПРОЧИЕ УСЛОВИЯ</w:t>
      </w:r>
    </w:p>
    <w:p w14:paraId="404AD126" w14:textId="3A221A54" w:rsidR="00CE1082" w:rsidRPr="00CE1082" w:rsidRDefault="00CE1082" w:rsidP="00CE1082">
      <w:pPr>
        <w:pStyle w:val="2"/>
        <w:spacing w:line="240" w:lineRule="auto"/>
        <w:ind w:firstLine="720"/>
        <w:jc w:val="both"/>
        <w:rPr>
          <w:sz w:val="22"/>
          <w:szCs w:val="22"/>
        </w:rPr>
      </w:pPr>
      <w:r w:rsidRPr="00CE1082">
        <w:rPr>
          <w:sz w:val="22"/>
          <w:szCs w:val="22"/>
        </w:rPr>
        <w:t>10.1. Во всем ином, что не предусмотрено Договором, Стороны будут руководствоваться действующим законодательством Российской Федерации.</w:t>
      </w:r>
    </w:p>
    <w:p w14:paraId="5519AE52" w14:textId="77777777" w:rsidR="00CE1082" w:rsidRDefault="00CE1082">
      <w:pPr>
        <w:pStyle w:val="2"/>
        <w:spacing w:line="240" w:lineRule="auto"/>
        <w:ind w:firstLine="720"/>
        <w:jc w:val="both"/>
        <w:rPr>
          <w:b/>
          <w:sz w:val="34"/>
          <w:szCs w:val="34"/>
        </w:rPr>
      </w:pPr>
    </w:p>
    <w:p w14:paraId="49544D6D" w14:textId="77777777" w:rsidR="00CE1082" w:rsidRDefault="00CE1082">
      <w:pPr>
        <w:pStyle w:val="2"/>
        <w:spacing w:line="240" w:lineRule="auto"/>
        <w:ind w:firstLine="720"/>
        <w:jc w:val="both"/>
        <w:rPr>
          <w:b/>
          <w:sz w:val="34"/>
          <w:szCs w:val="34"/>
        </w:rPr>
      </w:pPr>
    </w:p>
    <w:p w14:paraId="0A7F1C19" w14:textId="77777777" w:rsidR="00CE1082" w:rsidRDefault="00CE1082">
      <w:pPr>
        <w:pStyle w:val="2"/>
        <w:spacing w:line="240" w:lineRule="auto"/>
        <w:ind w:firstLine="720"/>
        <w:jc w:val="both"/>
        <w:rPr>
          <w:b/>
          <w:sz w:val="34"/>
          <w:szCs w:val="34"/>
        </w:rPr>
      </w:pPr>
    </w:p>
    <w:p w14:paraId="5C9A2D70" w14:textId="77777777" w:rsidR="00CE1082" w:rsidRDefault="00CE1082">
      <w:pPr>
        <w:pStyle w:val="2"/>
        <w:spacing w:line="240" w:lineRule="auto"/>
        <w:ind w:firstLine="720"/>
        <w:jc w:val="both"/>
        <w:rPr>
          <w:b/>
          <w:sz w:val="34"/>
          <w:szCs w:val="34"/>
        </w:rPr>
      </w:pPr>
    </w:p>
    <w:p w14:paraId="75A4A24F" w14:textId="77777777" w:rsidR="00CE1082" w:rsidRDefault="00CE1082">
      <w:pPr>
        <w:pStyle w:val="2"/>
        <w:spacing w:line="240" w:lineRule="auto"/>
        <w:ind w:firstLine="720"/>
        <w:jc w:val="both"/>
        <w:rPr>
          <w:b/>
          <w:sz w:val="34"/>
          <w:szCs w:val="34"/>
        </w:rPr>
      </w:pPr>
    </w:p>
    <w:p w14:paraId="0000009D" w14:textId="27E780CF" w:rsidR="00356C49" w:rsidRPr="0099293B" w:rsidRDefault="00C41ECB" w:rsidP="0099293B">
      <w:pPr>
        <w:pStyle w:val="2"/>
        <w:spacing w:line="240" w:lineRule="auto"/>
        <w:ind w:firstLine="720"/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11. Реквизиты Исполнителя</w:t>
      </w:r>
    </w:p>
    <w:p w14:paraId="0000009E" w14:textId="22CBD17E" w:rsidR="00356C49" w:rsidRDefault="00C41ECB">
      <w:pPr>
        <w:shd w:val="clear" w:color="auto" w:fill="FFFFFF"/>
        <w:spacing w:after="16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ИНН </w:t>
      </w:r>
      <w:r w:rsidR="0099293B">
        <w:rPr>
          <w:sz w:val="21"/>
          <w:szCs w:val="21"/>
          <w:lang w:val="ru-RU"/>
        </w:rPr>
        <w:t>272410993902</w:t>
      </w:r>
    </w:p>
    <w:p w14:paraId="0000009F" w14:textId="18F9F834" w:rsidR="00356C49" w:rsidRPr="005A4087" w:rsidRDefault="00C41ECB">
      <w:pPr>
        <w:shd w:val="clear" w:color="auto" w:fill="FFFFFF"/>
        <w:spacing w:after="160" w:line="240" w:lineRule="auto"/>
        <w:jc w:val="both"/>
        <w:rPr>
          <w:sz w:val="21"/>
          <w:szCs w:val="21"/>
          <w:lang w:val="ru-RU"/>
        </w:rPr>
      </w:pPr>
      <w:r>
        <w:rPr>
          <w:sz w:val="21"/>
          <w:szCs w:val="21"/>
        </w:rPr>
        <w:t xml:space="preserve">Адрес: </w:t>
      </w:r>
      <w:proofErr w:type="spellStart"/>
      <w:r w:rsidR="005A4087">
        <w:rPr>
          <w:sz w:val="21"/>
          <w:szCs w:val="21"/>
          <w:lang w:val="ru-RU"/>
        </w:rPr>
        <w:t>д.Сапронова</w:t>
      </w:r>
      <w:proofErr w:type="spellEnd"/>
      <w:r w:rsidR="005A4087">
        <w:rPr>
          <w:sz w:val="21"/>
          <w:szCs w:val="21"/>
          <w:lang w:val="ru-RU"/>
        </w:rPr>
        <w:t xml:space="preserve"> Квартал Центральный 1 помещение 9</w:t>
      </w:r>
    </w:p>
    <w:p w14:paraId="000000A1" w14:textId="77777777" w:rsidR="00356C49" w:rsidRDefault="00356C49"/>
    <w:p w14:paraId="000000A2" w14:textId="77777777" w:rsidR="00356C49" w:rsidRDefault="00356C49"/>
    <w:sectPr w:rsidR="00356C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D39B1"/>
    <w:multiLevelType w:val="multilevel"/>
    <w:tmpl w:val="0A18A3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49"/>
    <w:rsid w:val="00007FED"/>
    <w:rsid w:val="001A126E"/>
    <w:rsid w:val="001C6284"/>
    <w:rsid w:val="00356C49"/>
    <w:rsid w:val="0036083C"/>
    <w:rsid w:val="004F31B1"/>
    <w:rsid w:val="005A4087"/>
    <w:rsid w:val="005D01AE"/>
    <w:rsid w:val="006D01BF"/>
    <w:rsid w:val="0093304B"/>
    <w:rsid w:val="0099293B"/>
    <w:rsid w:val="009B4273"/>
    <w:rsid w:val="00A82FBC"/>
    <w:rsid w:val="00C41ECB"/>
    <w:rsid w:val="00C52153"/>
    <w:rsid w:val="00C95207"/>
    <w:rsid w:val="00CE1082"/>
    <w:rsid w:val="00D2247F"/>
    <w:rsid w:val="00D717F7"/>
    <w:rsid w:val="00FC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3EF2"/>
  <w15:docId w15:val="{BF96EACC-ED71-8749-B3A6-EC270875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dance.ru/doc/ofer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dan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dance.ru/doc/pravila/" TargetMode="External"/><Relationship Id="rId5" Type="http://schemas.openxmlformats.org/officeDocument/2006/relationships/hyperlink" Target="https://youdance.ru/abonemen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2022-06-22T14:18:00Z</dcterms:created>
  <dcterms:modified xsi:type="dcterms:W3CDTF">2022-06-22T14:18:00Z</dcterms:modified>
</cp:coreProperties>
</file>